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E0" w:rsidRPr="008C3AA9" w:rsidRDefault="00041FE0" w:rsidP="00041FE0">
      <w:pPr>
        <w:pStyle w:val="2"/>
        <w:rPr>
          <w:i w:val="0"/>
        </w:rPr>
      </w:pPr>
      <w:r w:rsidRPr="008C3AA9">
        <w:rPr>
          <w:i w:val="0"/>
        </w:rPr>
        <w:t>Технические средства реабилитации: электронный сертификат и натуральный вид</w:t>
      </w:r>
    </w:p>
    <w:p w:rsidR="00041FE0" w:rsidRDefault="008C3AA9" w:rsidP="00041FE0">
      <w:r w:rsidRPr="008C3AA9">
        <w:t>Отделение</w:t>
      </w:r>
      <w:r w:rsidRPr="008C3AA9">
        <w:rPr>
          <w:b/>
        </w:rPr>
        <w:t xml:space="preserve"> </w:t>
      </w:r>
      <w:r w:rsidR="00041FE0" w:rsidRPr="008C3AA9">
        <w:rPr>
          <w:b/>
        </w:rPr>
        <w:t xml:space="preserve"> </w:t>
      </w:r>
      <w:r w:rsidR="00041FE0" w:rsidRPr="008C3AA9">
        <w:rPr>
          <w:rStyle w:val="a3"/>
          <w:b w:val="0"/>
        </w:rPr>
        <w:t xml:space="preserve">Социального фонда </w:t>
      </w:r>
      <w:r w:rsidRPr="008C3AA9">
        <w:rPr>
          <w:rStyle w:val="a3"/>
          <w:b w:val="0"/>
        </w:rPr>
        <w:t xml:space="preserve">по </w:t>
      </w:r>
      <w:r w:rsidR="00041FE0" w:rsidRPr="008C3AA9">
        <w:rPr>
          <w:rStyle w:val="a3"/>
          <w:b w:val="0"/>
        </w:rPr>
        <w:t>Р</w:t>
      </w:r>
      <w:r w:rsidRPr="008C3AA9">
        <w:rPr>
          <w:rStyle w:val="a3"/>
          <w:b w:val="0"/>
        </w:rPr>
        <w:t>еспублике Мордовия напоминает</w:t>
      </w:r>
      <w:r w:rsidR="00041FE0" w:rsidRPr="008C3AA9">
        <w:rPr>
          <w:b/>
        </w:rPr>
        <w:t>,</w:t>
      </w:r>
      <w:r w:rsidRPr="008C3AA9">
        <w:rPr>
          <w:b/>
        </w:rPr>
        <w:t xml:space="preserve"> </w:t>
      </w:r>
      <w:r w:rsidRPr="008C3AA9">
        <w:t xml:space="preserve">что </w:t>
      </w:r>
      <w:r w:rsidR="00041FE0" w:rsidRPr="008C3AA9">
        <w:t xml:space="preserve"> получать</w:t>
      </w:r>
      <w:r w:rsidR="00041FE0" w:rsidRPr="008C3AA9">
        <w:rPr>
          <w:b/>
        </w:rPr>
        <w:t xml:space="preserve"> </w:t>
      </w:r>
      <w:r w:rsidR="00041FE0" w:rsidRPr="008C3AA9">
        <w:rPr>
          <w:rStyle w:val="a3"/>
          <w:b w:val="0"/>
        </w:rPr>
        <w:t>технические средства реабилитации</w:t>
      </w:r>
      <w:r w:rsidR="00041FE0">
        <w:t xml:space="preserve"> можно только в натуральном виде и с помощью электронного сертификата.</w:t>
      </w:r>
    </w:p>
    <w:p w:rsidR="00041FE0" w:rsidRDefault="00041FE0" w:rsidP="00041FE0">
      <w:r>
        <w:t xml:space="preserve">Компенсацию за самостоятельное приобретение технических средств реабилитации могут получить только граждане, оформившие покупку до 31 декабря 2024 года включительно. При заказе изделия в натуральной форме срок его выдачи будет зависеть от наличия действующего </w:t>
      </w:r>
      <w:proofErr w:type="spellStart"/>
      <w:r>
        <w:t>госконтракта</w:t>
      </w:r>
      <w:proofErr w:type="spellEnd"/>
      <w:r>
        <w:t>. Если он заключен, обеспечение займет 15 дней или 7 дней - для паллиативных больных.</w:t>
      </w:r>
    </w:p>
    <w:p w:rsidR="00041FE0" w:rsidRDefault="00041FE0" w:rsidP="00041FE0">
      <w:r>
        <w:t>Электронный сертификат позволяет приобрести ТСР в более короткие сроки. Оформление такого сертификата составляет 10 дней, а срок действия - 1 год. Для получения электронного сертификата обязательно должна быть действующая карта МИР. Это необходимо для идентификации владельца электронного сертификата в момент оформления покупки и перевода средств из казначейства продавцу.</w:t>
      </w:r>
    </w:p>
    <w:p w:rsidR="00041FE0" w:rsidRDefault="00041FE0" w:rsidP="00041FE0">
      <w:r>
        <w:t>Также с 2025 года заявление о замене ТСР можно подавать за 60 дней до окончания срока эксплуатации текущего изделия или за 60 дней до исчерпания выделенного объема средств на обеспечение ТСР, а не по истечении сроков их пользования, как было раньше.</w:t>
      </w:r>
    </w:p>
    <w:p w:rsidR="00FD2B7E" w:rsidRDefault="00FD2B7E"/>
    <w:sectPr w:rsidR="00FD2B7E" w:rsidSect="00FD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1FE0"/>
    <w:rsid w:val="00041FE0"/>
    <w:rsid w:val="008C3AA9"/>
    <w:rsid w:val="00F86C0B"/>
    <w:rsid w:val="00FD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E0"/>
    <w:pPr>
      <w:spacing w:after="160" w:line="240" w:lineRule="auto"/>
      <w:jc w:val="both"/>
    </w:pPr>
    <w:rPr>
      <w:rFonts w:ascii="Montserrat" w:hAnsi="Montserrat"/>
      <w:color w:val="000000"/>
      <w:sz w:val="24"/>
      <w:szCs w:val="24"/>
    </w:rPr>
  </w:style>
  <w:style w:type="paragraph" w:styleId="2">
    <w:name w:val="heading 2"/>
    <w:next w:val="a"/>
    <w:link w:val="20"/>
    <w:qFormat/>
    <w:rsid w:val="00041FE0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041FE0"/>
    <w:rPr>
      <w:rFonts w:ascii="Montserrat" w:eastAsia="Times New Roman" w:hAnsi="Montserrat" w:cs="Arial"/>
      <w:b/>
      <w:bCs/>
      <w:i/>
      <w:iCs/>
      <w:color w:val="000000"/>
      <w:sz w:val="28"/>
      <w:szCs w:val="28"/>
      <w:lang w:eastAsia="ru-RU"/>
    </w:rPr>
  </w:style>
  <w:style w:type="character" w:styleId="a3">
    <w:name w:val="Emphasis"/>
    <w:uiPriority w:val="20"/>
    <w:qFormat/>
    <w:rsid w:val="00041FE0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3</cp:revision>
  <dcterms:created xsi:type="dcterms:W3CDTF">2025-02-12T14:38:00Z</dcterms:created>
  <dcterms:modified xsi:type="dcterms:W3CDTF">2025-02-17T13:51:00Z</dcterms:modified>
</cp:coreProperties>
</file>