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63" w:rsidRPr="007D5063" w:rsidRDefault="007D5063" w:rsidP="007D5063">
      <w:pPr>
        <w:pStyle w:val="2"/>
        <w:rPr>
          <w:rFonts w:ascii="Times New Roman" w:hAnsi="Times New Roman" w:cs="Times New Roman"/>
          <w:i w:val="0"/>
        </w:rPr>
      </w:pPr>
      <w:r w:rsidRPr="007D5063">
        <w:rPr>
          <w:rFonts w:ascii="Times New Roman" w:hAnsi="Times New Roman" w:cs="Times New Roman"/>
          <w:i w:val="0"/>
        </w:rPr>
        <w:t>Как оформляется электронный больничный для жителей Мордовии</w:t>
      </w:r>
    </w:p>
    <w:p w:rsidR="007D5063" w:rsidRPr="007D5063" w:rsidRDefault="007D5063" w:rsidP="007D5063">
      <w:pPr>
        <w:jc w:val="both"/>
        <w:rPr>
          <w:rFonts w:ascii="Times New Roman" w:hAnsi="Times New Roman" w:cs="Times New Roman"/>
          <w:sz w:val="28"/>
          <w:szCs w:val="28"/>
        </w:rPr>
      </w:pPr>
      <w:r w:rsidRPr="007D5063">
        <w:rPr>
          <w:rFonts w:ascii="Times New Roman" w:hAnsi="Times New Roman" w:cs="Times New Roman"/>
          <w:sz w:val="28"/>
          <w:szCs w:val="28"/>
        </w:rPr>
        <w:t>В самом разгаре сезон простуд и больничных, поэтому Отделение Социального фонда по Мордовии напоминает, как оформить электронный листок нетрудоспособности.</w:t>
      </w:r>
    </w:p>
    <w:p w:rsidR="007D5063" w:rsidRPr="007D5063" w:rsidRDefault="007D5063" w:rsidP="007D5063">
      <w:pPr>
        <w:jc w:val="both"/>
        <w:rPr>
          <w:rFonts w:ascii="Times New Roman" w:hAnsi="Times New Roman" w:cs="Times New Roman"/>
          <w:sz w:val="28"/>
          <w:szCs w:val="28"/>
        </w:rPr>
      </w:pPr>
      <w:r w:rsidRPr="007D5063">
        <w:rPr>
          <w:rFonts w:ascii="Times New Roman" w:hAnsi="Times New Roman" w:cs="Times New Roman"/>
          <w:sz w:val="28"/>
          <w:szCs w:val="28"/>
        </w:rPr>
        <w:t xml:space="preserve">"Листок нетрудоспособности (больничный) оформляется в цифровом виде врачом, данные передаются в </w:t>
      </w:r>
      <w:r w:rsidRPr="007D5063">
        <w:rPr>
          <w:rStyle w:val="a3"/>
          <w:rFonts w:ascii="Times New Roman" w:hAnsi="Times New Roman" w:cs="Times New Roman"/>
          <w:b w:val="0"/>
          <w:sz w:val="28"/>
          <w:szCs w:val="28"/>
        </w:rPr>
        <w:t>СФР</w:t>
      </w:r>
      <w:r w:rsidRPr="007D5063">
        <w:rPr>
          <w:rFonts w:ascii="Times New Roman" w:hAnsi="Times New Roman" w:cs="Times New Roman"/>
          <w:sz w:val="28"/>
          <w:szCs w:val="28"/>
        </w:rPr>
        <w:t xml:space="preserve"> по РМ. Статус вашего больничного можно посмотреть в личном кабинете на портале </w:t>
      </w:r>
      <w:proofErr w:type="spellStart"/>
      <w:r w:rsidRPr="007D506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D5063">
        <w:rPr>
          <w:rFonts w:ascii="Times New Roman" w:hAnsi="Times New Roman" w:cs="Times New Roman"/>
          <w:sz w:val="28"/>
          <w:szCs w:val="28"/>
        </w:rPr>
        <w:t>", - говорят специалисты.</w:t>
      </w:r>
    </w:p>
    <w:p w:rsidR="007D5063" w:rsidRPr="007D5063" w:rsidRDefault="007D5063" w:rsidP="007D5063">
      <w:pPr>
        <w:jc w:val="both"/>
        <w:rPr>
          <w:rFonts w:ascii="Times New Roman" w:hAnsi="Times New Roman" w:cs="Times New Roman"/>
          <w:sz w:val="28"/>
          <w:szCs w:val="28"/>
        </w:rPr>
      </w:pPr>
      <w:r w:rsidRPr="007D5063">
        <w:rPr>
          <w:rFonts w:ascii="Times New Roman" w:hAnsi="Times New Roman" w:cs="Times New Roman"/>
          <w:sz w:val="28"/>
          <w:szCs w:val="28"/>
        </w:rPr>
        <w:t xml:space="preserve">Работодатель оплачивает пособие в первые 3 дня заболевания, региональное Отделение Социального фонда - остальные дни. После того как больничный будет закрыт, Отделение </w:t>
      </w:r>
      <w:proofErr w:type="spellStart"/>
      <w:r w:rsidRPr="007D5063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7D5063">
        <w:rPr>
          <w:rFonts w:ascii="Times New Roman" w:hAnsi="Times New Roman" w:cs="Times New Roman"/>
          <w:sz w:val="28"/>
          <w:szCs w:val="28"/>
        </w:rPr>
        <w:t xml:space="preserve"> выплатит пособие в течение 10 дней по реквизитам от работодателя.</w:t>
      </w:r>
    </w:p>
    <w:p w:rsidR="007D5063" w:rsidRPr="007D5063" w:rsidRDefault="007D5063" w:rsidP="007D5063">
      <w:pPr>
        <w:jc w:val="both"/>
        <w:rPr>
          <w:rFonts w:ascii="Times New Roman" w:hAnsi="Times New Roman" w:cs="Times New Roman"/>
          <w:sz w:val="28"/>
          <w:szCs w:val="28"/>
        </w:rPr>
      </w:pPr>
      <w:r w:rsidRPr="007D5063">
        <w:rPr>
          <w:rFonts w:ascii="Times New Roman" w:hAnsi="Times New Roman" w:cs="Times New Roman"/>
          <w:sz w:val="28"/>
          <w:szCs w:val="28"/>
        </w:rPr>
        <w:t xml:space="preserve">В этом году максимально за один день нетрудоспособности сотрудник может получить до 4 039,73 руб. </w:t>
      </w:r>
    </w:p>
    <w:p w:rsidR="00C00638" w:rsidRDefault="00C00638"/>
    <w:sectPr w:rsidR="00C0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7D5063"/>
    <w:rsid w:val="007D5063"/>
    <w:rsid w:val="00C0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qFormat/>
    <w:rsid w:val="007D5063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D5063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styleId="a3">
    <w:name w:val="Emphasis"/>
    <w:uiPriority w:val="20"/>
    <w:qFormat/>
    <w:rsid w:val="007D5063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2</cp:revision>
  <dcterms:created xsi:type="dcterms:W3CDTF">2024-12-04T14:54:00Z</dcterms:created>
  <dcterms:modified xsi:type="dcterms:W3CDTF">2024-12-04T14:54:00Z</dcterms:modified>
</cp:coreProperties>
</file>