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8E" w:rsidRPr="00F1188E" w:rsidRDefault="00F1188E" w:rsidP="00F1188E">
      <w:pPr>
        <w:pStyle w:val="2"/>
        <w:rPr>
          <w:rFonts w:ascii="Times New Roman" w:hAnsi="Times New Roman" w:cs="Times New Roman"/>
        </w:rPr>
      </w:pPr>
      <w:r w:rsidRPr="00F1188E">
        <w:rPr>
          <w:rFonts w:ascii="Times New Roman" w:hAnsi="Times New Roman" w:cs="Times New Roman"/>
        </w:rPr>
        <w:t>В Мордовии 56 семей получили единовременную выплату от регионального ОСФР</w:t>
      </w:r>
    </w:p>
    <w:p w:rsidR="00F1188E" w:rsidRPr="00F1188E" w:rsidRDefault="00F1188E" w:rsidP="00F1188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8E">
        <w:rPr>
          <w:rFonts w:ascii="Times New Roman" w:hAnsi="Times New Roman" w:cs="Times New Roman"/>
          <w:sz w:val="28"/>
          <w:szCs w:val="28"/>
        </w:rPr>
        <w:t>В Мордовии в 2024 году единовременную выплату от регионального Отделения Социального фонда получили 56 семей, взявшие на воспитание детей.</w:t>
      </w:r>
    </w:p>
    <w:p w:rsidR="00F1188E" w:rsidRDefault="00F1188E" w:rsidP="00F1188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8E">
        <w:rPr>
          <w:rFonts w:ascii="Times New Roman" w:hAnsi="Times New Roman" w:cs="Times New Roman"/>
          <w:sz w:val="28"/>
          <w:szCs w:val="28"/>
        </w:rPr>
        <w:t xml:space="preserve"> - Единовременное пособие при передаче ребенка на воспитание в семью - это мера государственной поддержки, которую могут оформить усыновители, опекуны и приемные родители, имеющие российское гражданство или постоянно проживающие на территории России. Выплата является разовой и предоставляется в фиксированном размере, - пояснили в ОСФР по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F118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ордовия</w:t>
      </w:r>
      <w:r w:rsidRPr="00F1188E">
        <w:rPr>
          <w:rFonts w:ascii="Times New Roman" w:hAnsi="Times New Roman" w:cs="Times New Roman"/>
          <w:sz w:val="28"/>
          <w:szCs w:val="28"/>
        </w:rPr>
        <w:t>.</w:t>
      </w:r>
    </w:p>
    <w:p w:rsidR="00F1188E" w:rsidRPr="00F1188E" w:rsidRDefault="00F1188E" w:rsidP="00F1188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8E">
        <w:rPr>
          <w:rFonts w:ascii="Times New Roman" w:hAnsi="Times New Roman" w:cs="Times New Roman"/>
          <w:sz w:val="28"/>
          <w:szCs w:val="28"/>
        </w:rPr>
        <w:t xml:space="preserve"> - С 1 февраля 2024 года размер выплаты в Мордовии составляет 24 тысячи 604 рубля 30 копеек. Если семья усыновила ребенка с инвалидностью или ребенка старше 7 лет, а также детей, являющихся братьями и (или) сестрами, размер пособия увеличивается до 187 тысяч 996 рублей 90 копеек на каждого из детей.</w:t>
      </w:r>
    </w:p>
    <w:p w:rsidR="00F1188E" w:rsidRPr="00F1188E" w:rsidRDefault="00F1188E" w:rsidP="00F1188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8E">
        <w:rPr>
          <w:rFonts w:ascii="Times New Roman" w:hAnsi="Times New Roman" w:cs="Times New Roman"/>
          <w:sz w:val="28"/>
          <w:szCs w:val="28"/>
        </w:rPr>
        <w:t xml:space="preserve">Заявление о назначении единовременного пособия можно подать на портале </w:t>
      </w:r>
      <w:proofErr w:type="spellStart"/>
      <w:r w:rsidRPr="00F1188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1188E">
        <w:rPr>
          <w:rFonts w:ascii="Times New Roman" w:hAnsi="Times New Roman" w:cs="Times New Roman"/>
          <w:sz w:val="28"/>
          <w:szCs w:val="28"/>
        </w:rPr>
        <w:t xml:space="preserve">, в клиентской службе регионального Отделения </w:t>
      </w:r>
      <w:r w:rsidRPr="00F1188E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F1188E">
        <w:rPr>
          <w:rFonts w:ascii="Times New Roman" w:hAnsi="Times New Roman" w:cs="Times New Roman"/>
          <w:sz w:val="28"/>
          <w:szCs w:val="28"/>
        </w:rPr>
        <w:t xml:space="preserve"> или офисе МФЦ. К заявлению нужно предоставить копию решения суда об усыновлении ребенка или постановление об установлении опеки. Остальные документы будут запрошены в рамках межведомственного взаимодействия.</w:t>
      </w:r>
    </w:p>
    <w:p w:rsidR="00F1188E" w:rsidRPr="00F1188E" w:rsidRDefault="00F1188E" w:rsidP="00F1188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8E">
        <w:rPr>
          <w:rFonts w:ascii="Times New Roman" w:hAnsi="Times New Roman" w:cs="Times New Roman"/>
          <w:sz w:val="28"/>
          <w:szCs w:val="28"/>
        </w:rPr>
        <w:t>Решение о назначении выплаты принимается в течение 10 рабочих дней после поступления заявления, а средства перечисляются в течение 5 рабочих дней после вынесения положительного решения.</w:t>
      </w:r>
    </w:p>
    <w:p w:rsidR="002110ED" w:rsidRDefault="002110ED"/>
    <w:sectPr w:rsidR="002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188E"/>
    <w:rsid w:val="002110ED"/>
    <w:rsid w:val="00F1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1"/>
    <w:qFormat/>
    <w:rsid w:val="00F1188E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F1188E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F1188E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2024-10-25T13:50:00Z</dcterms:created>
  <dcterms:modified xsi:type="dcterms:W3CDTF">2024-10-25T13:52:00Z</dcterms:modified>
</cp:coreProperties>
</file>